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※可直接填写也可参照另行制作※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行政复议申请书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30" w:firstLineChars="19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申请人：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</w:p>
    <w:p>
      <w:pPr>
        <w:spacing w:line="600" w:lineRule="exact"/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公民身份号码</w:t>
      </w:r>
      <w:r>
        <w:rPr>
          <w:rFonts w:hint="eastAsia" w:ascii="楷体_GB2312" w:eastAsia="楷体_GB2312"/>
          <w:szCs w:val="21"/>
        </w:rPr>
        <w:t>（个人申请填写）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法定代表人/负责人</w:t>
      </w:r>
      <w:r>
        <w:rPr>
          <w:rFonts w:hint="eastAsia" w:ascii="楷体_GB2312" w:eastAsia="楷体_GB2312"/>
          <w:szCs w:val="21"/>
        </w:rPr>
        <w:t>（单位申请填写）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spacing w:line="600" w:lineRule="exact"/>
        <w:ind w:firstLine="627" w:firstLineChars="1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</w:p>
    <w:p>
      <w:pPr>
        <w:spacing w:line="600" w:lineRule="exact"/>
        <w:ind w:firstLine="630" w:firstLineChars="19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被申请人：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27" w:firstLineChars="196"/>
        <w:rPr>
          <w:rFonts w:ascii="仿宋_GB2312" w:eastAsia="仿宋_GB2312"/>
          <w:sz w:val="32"/>
          <w:szCs w:val="32"/>
          <w:u w:val="single"/>
        </w:rPr>
      </w:pPr>
    </w:p>
    <w:p>
      <w:pPr>
        <w:spacing w:line="600" w:lineRule="exact"/>
        <w:ind w:firstLine="611" w:firstLineChars="191"/>
        <w:rPr>
          <w:rFonts w:ascii="华文行楷" w:eastAsia="华文行楷"/>
          <w:b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申请人不服被申请人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日作出的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具体行政行为，现申请行政复议。</w:t>
      </w:r>
    </w:p>
    <w:p>
      <w:pPr>
        <w:spacing w:line="600" w:lineRule="exact"/>
        <w:ind w:firstLine="630" w:firstLineChars="19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复议请求：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30" w:firstLineChars="19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事实和理由：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pStyle w:val="2"/>
        <w:spacing w:line="600" w:lineRule="exact"/>
      </w:pPr>
    </w:p>
    <w:p>
      <w:pPr>
        <w:pStyle w:val="2"/>
        <w:spacing w:line="600" w:lineRule="exact"/>
      </w:pPr>
      <w:r>
        <w:rPr>
          <w:rFonts w:hint="eastAsia"/>
        </w:rPr>
        <w:t>此致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深圳市</w:t>
      </w:r>
      <w:r>
        <w:rPr>
          <w:rFonts w:hint="eastAsia" w:ascii="仿宋_GB2312" w:eastAsia="仿宋_GB2312"/>
          <w:sz w:val="32"/>
          <w:szCs w:val="32"/>
          <w:lang w:eastAsia="zh-CN"/>
        </w:rPr>
        <w:t>统计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9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申请人</w:t>
      </w:r>
      <w:r>
        <w:rPr>
          <w:rFonts w:hint="eastAsia" w:ascii="楷体_GB2312" w:eastAsia="楷体_GB2312"/>
          <w:szCs w:val="21"/>
        </w:rPr>
        <w:t>（签名或盖章）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wordWrap w:val="0"/>
        <w:spacing w:line="600" w:lineRule="exact"/>
        <w:ind w:right="1044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华文行楷" w:eastAsia="华文行楷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3490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25694"/>
    <w:rsid w:val="000106B5"/>
    <w:rsid w:val="00096D7F"/>
    <w:rsid w:val="003058FD"/>
    <w:rsid w:val="003952B8"/>
    <w:rsid w:val="00A11E5F"/>
    <w:rsid w:val="00BE1D82"/>
    <w:rsid w:val="00D65D2D"/>
    <w:rsid w:val="23225694"/>
    <w:rsid w:val="2CC1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eastAsia="仿宋_GB2312"/>
      <w:sz w:val="32"/>
      <w:szCs w:val="32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236</Words>
  <Characters>1349</Characters>
  <Lines>11</Lines>
  <Paragraphs>3</Paragraphs>
  <TotalTime>5</TotalTime>
  <ScaleCrop>false</ScaleCrop>
  <LinksUpToDate>false</LinksUpToDate>
  <CharactersWithSpaces>1582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2018-01-04T02:37:00Z</dcterms:created>
  <dc:creator>Charlotte</dc:creator>
  <cp:lastModifiedBy>卢珊珊</cp:lastModifiedBy>
  <dcterms:modified xsi:type="dcterms:W3CDTF">2019-12-03T11:55:42Z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