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cs="sans-serif"/>
          <w:b/>
          <w:bCs/>
          <w:caps w:val="0"/>
          <w:color w:val="006A1E"/>
          <w:spacing w:val="0"/>
          <w:sz w:val="44"/>
          <w:szCs w:val="44"/>
          <w:shd w:val="clear" w:fill="FFFFFF"/>
        </w:rPr>
      </w:pPr>
      <w:r>
        <w:rPr>
          <w:rFonts w:hint="default" w:ascii="sans-serif" w:hAnsi="sans-serif" w:cs="sans-serif"/>
          <w:b/>
          <w:bCs/>
          <w:caps w:val="0"/>
          <w:color w:val="auto"/>
          <w:spacing w:val="0"/>
          <w:sz w:val="44"/>
          <w:szCs w:val="44"/>
          <w:shd w:val="clear" w:fill="FFFFFF"/>
        </w:rPr>
        <w:t>深圳市统计系统统计执法证信息公示</w:t>
      </w:r>
    </w:p>
    <w:p/>
    <w:tbl>
      <w:tblPr>
        <w:tblStyle w:val="4"/>
        <w:tblW w:w="1305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65"/>
        <w:gridCol w:w="1800"/>
        <w:gridCol w:w="4050"/>
        <w:gridCol w:w="41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姓名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</w:rPr>
              <w:t>工作</w:t>
            </w: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甘腾芳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卢珊珊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夏凌燕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19030733218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傅洁莹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梁达军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刘祥杰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张思曼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陈彦祺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李冰秀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张佳欢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侯玉琳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曾嘉华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余静涵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余燕奇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常宸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19030133209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杨汶霏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19030133210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朱东阳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19030133002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吕庆好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19030233211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19030233212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杨霞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19030233001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李少华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19030233002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林雁菁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蒋启航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黄璐瑶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武彪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古宇文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付春晓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19030533214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19030533213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戴林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19030633216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肖鑫彤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姚鹭鹭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郭斯敏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19030733075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19030733219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韩志敏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19030733001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市坪山区统计局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19030833220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方洁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市坪山区统计局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19030833001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70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陈建 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71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孙深圳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72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市深汕特别合作区统计局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19039933001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4253E"/>
    <w:rsid w:val="221E3753"/>
    <w:rsid w:val="2E307EEB"/>
    <w:rsid w:val="35BF226E"/>
    <w:rsid w:val="38D74EF5"/>
    <w:rsid w:val="3A0456EA"/>
    <w:rsid w:val="3B152E4A"/>
    <w:rsid w:val="3BDD8139"/>
    <w:rsid w:val="3DFF6265"/>
    <w:rsid w:val="3FD79F68"/>
    <w:rsid w:val="453F19C8"/>
    <w:rsid w:val="61347E9D"/>
    <w:rsid w:val="7E44253E"/>
    <w:rsid w:val="86CF0090"/>
    <w:rsid w:val="BFE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2020-04-17T10:22:00Z</dcterms:created>
  <dc:creator>卢珊珊</dc:creator>
  <cp:lastModifiedBy>zhy</cp:lastModifiedBy>
  <cp:lastPrinted>2021-11-03T12:03:00Z</cp:lastPrinted>
  <dcterms:modified xsi:type="dcterms:W3CDTF">2024-12-24T18:16:37Z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